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F72" w:rsidRDefault="00A94694" w:rsidP="002104FF">
      <w:pPr>
        <w:jc w:val="center"/>
        <w:rPr>
          <w:rFonts w:ascii="Franklin Gothic Demi" w:hAnsi="Franklin Gothic Demi"/>
          <w:sz w:val="44"/>
          <w:lang w:val="cs-CZ"/>
        </w:rPr>
      </w:pPr>
      <w:r>
        <w:rPr>
          <w:rFonts w:ascii="Franklin Gothic Demi" w:hAnsi="Franklin Gothic Demi"/>
          <w:noProof/>
          <w:sz w:val="44"/>
          <w:lang w:val="cs-CZ"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1678885</wp:posOffset>
            </wp:positionH>
            <wp:positionV relativeFrom="paragraph">
              <wp:posOffset>-308113</wp:posOffset>
            </wp:positionV>
            <wp:extent cx="1100896" cy="1311965"/>
            <wp:effectExtent l="19050" t="0" r="4004" b="0"/>
            <wp:wrapNone/>
            <wp:docPr id="28" name="obrázek 28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896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Demi" w:hAnsi="Franklin Gothic Demi"/>
          <w:noProof/>
          <w:sz w:val="44"/>
          <w:lang w:val="cs-CZ"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6300470</wp:posOffset>
            </wp:positionH>
            <wp:positionV relativeFrom="paragraph">
              <wp:posOffset>-546735</wp:posOffset>
            </wp:positionV>
            <wp:extent cx="1243965" cy="1679575"/>
            <wp:effectExtent l="19050" t="0" r="0" b="0"/>
            <wp:wrapNone/>
            <wp:docPr id="4" name="obrázek 4" descr="VÃ½sledek obrÃ¡zku pro obrys tanÄÃ­cÃ­ho pÃ¡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obrys tanÄÃ­cÃ­ho pÃ¡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6324" b="4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Demi" w:hAnsi="Franklin Gothic Demi"/>
          <w:noProof/>
          <w:sz w:val="44"/>
          <w:lang w:val="cs-CZ" w:eastAsia="cs-CZ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-308610</wp:posOffset>
            </wp:positionV>
            <wp:extent cx="1282065" cy="1162685"/>
            <wp:effectExtent l="0" t="0" r="0" b="0"/>
            <wp:wrapNone/>
            <wp:docPr id="10" name="obrázek 10" descr="VÃ½sledek obrÃ¡zku pro Znak SDH luÄ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Znak SDH luÄ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F72" w:rsidRDefault="00180F72" w:rsidP="002104FF">
      <w:pPr>
        <w:jc w:val="center"/>
        <w:rPr>
          <w:rFonts w:ascii="Franklin Gothic Demi" w:hAnsi="Franklin Gothic Demi"/>
          <w:sz w:val="44"/>
          <w:lang w:val="cs-CZ"/>
        </w:rPr>
      </w:pPr>
    </w:p>
    <w:p w:rsidR="00180F72" w:rsidRDefault="00180F72" w:rsidP="00180F72">
      <w:pPr>
        <w:jc w:val="center"/>
        <w:rPr>
          <w:rFonts w:ascii="Franklin Gothic Demi" w:hAnsi="Franklin Gothic Demi"/>
          <w:sz w:val="48"/>
          <w:lang w:val="cs-CZ"/>
        </w:rPr>
      </w:pPr>
    </w:p>
    <w:p w:rsidR="00A94694" w:rsidRPr="00A94694" w:rsidRDefault="00A94694" w:rsidP="00180F72">
      <w:pPr>
        <w:jc w:val="center"/>
        <w:rPr>
          <w:rFonts w:ascii="Franklin Gothic Demi" w:hAnsi="Franklin Gothic Demi"/>
          <w:sz w:val="32"/>
          <w:lang w:val="cs-CZ"/>
        </w:rPr>
      </w:pPr>
      <w:r>
        <w:rPr>
          <w:rFonts w:ascii="Franklin Gothic Demi" w:hAnsi="Franklin Gothic Demi"/>
          <w:noProof/>
          <w:sz w:val="32"/>
          <w:lang w:val="cs-CZ"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98563</wp:posOffset>
            </wp:positionH>
            <wp:positionV relativeFrom="paragraph">
              <wp:posOffset>153891</wp:posOffset>
            </wp:positionV>
            <wp:extent cx="908879" cy="1540565"/>
            <wp:effectExtent l="19050" t="0" r="5521" b="0"/>
            <wp:wrapNone/>
            <wp:docPr id="13" name="obrázek 1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79" cy="154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Demi" w:hAnsi="Franklin Gothic Demi"/>
          <w:noProof/>
          <w:sz w:val="32"/>
          <w:lang w:val="cs-CZ"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8328025</wp:posOffset>
            </wp:positionH>
            <wp:positionV relativeFrom="paragraph">
              <wp:posOffset>153670</wp:posOffset>
            </wp:positionV>
            <wp:extent cx="1073785" cy="1460500"/>
            <wp:effectExtent l="19050" t="0" r="0" b="0"/>
            <wp:wrapNone/>
            <wp:docPr id="25" name="obrázek 25" descr="VÃ½sledek obrÃ¡zku pro obrys taÄÃ­cÃ­ho pÃ¡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Ã½sledek obrÃ¡zku pro obrys taÄÃ­cÃ­ho pÃ¡r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694" w:rsidRDefault="002104FF" w:rsidP="00A94694">
      <w:pPr>
        <w:jc w:val="center"/>
        <w:rPr>
          <w:rFonts w:ascii="Franklin Gothic Demi" w:hAnsi="Franklin Gothic Demi" w:cs="Times New Roman"/>
          <w:sz w:val="52"/>
          <w:lang w:val="cs-CZ"/>
        </w:rPr>
      </w:pPr>
      <w:r w:rsidRPr="00180F72">
        <w:rPr>
          <w:rFonts w:ascii="Franklin Gothic Demi" w:hAnsi="Franklin Gothic Demi"/>
          <w:sz w:val="52"/>
          <w:lang w:val="cs-CZ"/>
        </w:rPr>
        <w:t>Výbor SDH Lu</w:t>
      </w:r>
      <w:r w:rsidR="005766A6" w:rsidRPr="00180F72">
        <w:rPr>
          <w:rFonts w:ascii="Franklin Gothic Demi" w:hAnsi="Franklin Gothic Demi" w:cs="Times New Roman"/>
          <w:sz w:val="52"/>
          <w:lang w:val="cs-CZ"/>
        </w:rPr>
        <w:t>čina V</w:t>
      </w:r>
      <w:r w:rsidRPr="00180F72">
        <w:rPr>
          <w:rFonts w:ascii="Franklin Gothic Demi" w:hAnsi="Franklin Gothic Demi" w:cs="Times New Roman"/>
          <w:sz w:val="52"/>
          <w:lang w:val="cs-CZ"/>
        </w:rPr>
        <w:t>ás srdečně zve</w:t>
      </w:r>
    </w:p>
    <w:p w:rsidR="002104FF" w:rsidRDefault="002104FF" w:rsidP="00A94694">
      <w:pPr>
        <w:jc w:val="center"/>
        <w:rPr>
          <w:rFonts w:ascii="Franklin Gothic Demi" w:hAnsi="Franklin Gothic Demi" w:cs="Times New Roman"/>
          <w:sz w:val="52"/>
          <w:lang w:val="cs-CZ"/>
        </w:rPr>
      </w:pPr>
      <w:r w:rsidRPr="00180F72">
        <w:rPr>
          <w:rFonts w:ascii="Franklin Gothic Demi" w:hAnsi="Franklin Gothic Demi" w:cs="Times New Roman"/>
          <w:sz w:val="52"/>
          <w:lang w:val="cs-CZ"/>
        </w:rPr>
        <w:t>na tradiční</w:t>
      </w:r>
    </w:p>
    <w:p w:rsidR="00A94694" w:rsidRPr="00A94694" w:rsidRDefault="00A94694" w:rsidP="00A94694">
      <w:pPr>
        <w:jc w:val="center"/>
        <w:rPr>
          <w:rFonts w:ascii="Franklin Gothic Demi" w:hAnsi="Franklin Gothic Demi" w:cs="Times New Roman"/>
          <w:sz w:val="44"/>
          <w:lang w:val="cs-CZ"/>
        </w:rPr>
      </w:pPr>
    </w:p>
    <w:p w:rsidR="002104FF" w:rsidRPr="00180F72" w:rsidRDefault="002104FF" w:rsidP="002104FF">
      <w:pPr>
        <w:jc w:val="center"/>
        <w:rPr>
          <w:rFonts w:ascii="Franklin Gothic Demi" w:hAnsi="Franklin Gothic Demi" w:cs="Times New Roman"/>
          <w:b/>
          <w:sz w:val="144"/>
          <w:lang w:val="cs-CZ"/>
        </w:rPr>
      </w:pPr>
      <w:r w:rsidRPr="00180F72">
        <w:rPr>
          <w:rFonts w:ascii="Franklin Gothic Demi" w:hAnsi="Franklin Gothic Demi" w:cs="Times New Roman"/>
          <w:b/>
          <w:sz w:val="144"/>
          <w:lang w:val="cs-CZ"/>
        </w:rPr>
        <w:t>HASIČSKÝ PLES</w:t>
      </w:r>
    </w:p>
    <w:p w:rsidR="002104FF" w:rsidRPr="00A94694" w:rsidRDefault="00A94694" w:rsidP="002104FF">
      <w:pPr>
        <w:jc w:val="center"/>
        <w:rPr>
          <w:rFonts w:ascii="Franklin Gothic Demi" w:hAnsi="Franklin Gothic Demi" w:cs="Times New Roman"/>
          <w:sz w:val="28"/>
          <w:lang w:val="cs-CZ"/>
        </w:rPr>
      </w:pPr>
      <w:r>
        <w:rPr>
          <w:rFonts w:ascii="Franklin Gothic Demi" w:hAnsi="Franklin Gothic Demi" w:cs="Times New Roman"/>
          <w:noProof/>
          <w:sz w:val="28"/>
          <w:lang w:val="cs-CZ" w:eastAsia="cs-CZ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8328660</wp:posOffset>
            </wp:positionH>
            <wp:positionV relativeFrom="margin">
              <wp:posOffset>3488055</wp:posOffset>
            </wp:positionV>
            <wp:extent cx="1440815" cy="1440815"/>
            <wp:effectExtent l="0" t="0" r="0" b="0"/>
            <wp:wrapNone/>
            <wp:docPr id="7" name="obrázek 7" descr="VÃ½sledek obrÃ¡zku pro obrys tanÄÃ­cÃ­ho pÃ¡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obrys tanÄÃ­cÃ­ho pÃ¡r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Demi" w:hAnsi="Franklin Gothic Demi" w:cs="Times New Roman"/>
          <w:noProof/>
          <w:sz w:val="28"/>
          <w:lang w:val="cs-CZ" w:eastAsia="cs-CZ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-20707</wp:posOffset>
            </wp:positionH>
            <wp:positionV relativeFrom="paragraph">
              <wp:posOffset>49171</wp:posOffset>
            </wp:positionV>
            <wp:extent cx="895350" cy="1649896"/>
            <wp:effectExtent l="19050" t="0" r="0" b="0"/>
            <wp:wrapNone/>
            <wp:docPr id="5" name="obrázek 10" descr="VÃ½sledek obrÃ¡zku pro obrys tanÄÃ­cÃ­ho pÃ¡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obrys tanÄÃ­cÃ­ho pÃ¡r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30" t="2860" r="32474" b="64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4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4FF" w:rsidRPr="00180F72" w:rsidRDefault="002104FF" w:rsidP="002104FF">
      <w:pPr>
        <w:jc w:val="center"/>
        <w:rPr>
          <w:rFonts w:ascii="Franklin Gothic Demi" w:hAnsi="Franklin Gothic Demi" w:cs="Times New Roman"/>
          <w:sz w:val="52"/>
          <w:lang w:val="cs-CZ"/>
        </w:rPr>
      </w:pPr>
      <w:r w:rsidRPr="00180F72">
        <w:rPr>
          <w:rFonts w:ascii="Franklin Gothic Demi" w:hAnsi="Franklin Gothic Demi" w:cs="Times New Roman"/>
          <w:sz w:val="52"/>
          <w:lang w:val="cs-CZ"/>
        </w:rPr>
        <w:t xml:space="preserve">konaný v pátek </w:t>
      </w:r>
      <w:r w:rsidRPr="00180F72">
        <w:rPr>
          <w:rFonts w:ascii="Franklin Gothic Demi" w:hAnsi="Franklin Gothic Demi" w:cs="Times New Roman"/>
          <w:b/>
          <w:sz w:val="52"/>
          <w:lang w:val="cs-CZ"/>
        </w:rPr>
        <w:t xml:space="preserve">1. </w:t>
      </w:r>
      <w:r w:rsidR="005766A6" w:rsidRPr="00180F72">
        <w:rPr>
          <w:rFonts w:ascii="Franklin Gothic Demi" w:hAnsi="Franklin Gothic Demi" w:cs="Times New Roman"/>
          <w:b/>
          <w:sz w:val="52"/>
          <w:lang w:val="cs-CZ"/>
        </w:rPr>
        <w:t>února 2019</w:t>
      </w:r>
      <w:r w:rsidR="005766A6" w:rsidRPr="00180F72">
        <w:rPr>
          <w:rFonts w:ascii="Franklin Gothic Demi" w:hAnsi="Franklin Gothic Demi" w:cs="Times New Roman"/>
          <w:sz w:val="52"/>
          <w:lang w:val="cs-CZ"/>
        </w:rPr>
        <w:t xml:space="preserve"> od</w:t>
      </w:r>
      <w:r w:rsidRPr="00180F72">
        <w:rPr>
          <w:rFonts w:ascii="Franklin Gothic Demi" w:hAnsi="Franklin Gothic Demi" w:cs="Times New Roman"/>
          <w:sz w:val="52"/>
          <w:lang w:val="cs-CZ"/>
        </w:rPr>
        <w:t xml:space="preserve"> 19:00 hod.</w:t>
      </w:r>
    </w:p>
    <w:p w:rsidR="002104FF" w:rsidRPr="00180F72" w:rsidRDefault="002104FF" w:rsidP="002104FF">
      <w:pPr>
        <w:jc w:val="center"/>
        <w:rPr>
          <w:rFonts w:ascii="Franklin Gothic Demi" w:hAnsi="Franklin Gothic Demi" w:cs="Times New Roman"/>
          <w:sz w:val="52"/>
          <w:lang w:val="cs-CZ"/>
        </w:rPr>
      </w:pPr>
      <w:r w:rsidRPr="00180F72">
        <w:rPr>
          <w:rFonts w:ascii="Franklin Gothic Demi" w:hAnsi="Franklin Gothic Demi" w:cs="Times New Roman"/>
          <w:sz w:val="52"/>
          <w:lang w:val="cs-CZ"/>
        </w:rPr>
        <w:t>v restauraci u Adámků</w:t>
      </w:r>
      <w:r w:rsidR="005766A6" w:rsidRPr="00180F72">
        <w:rPr>
          <w:rFonts w:ascii="Franklin Gothic Demi" w:hAnsi="Franklin Gothic Demi" w:cs="Times New Roman"/>
          <w:sz w:val="52"/>
          <w:lang w:val="cs-CZ"/>
        </w:rPr>
        <w:t>,</w:t>
      </w:r>
    </w:p>
    <w:p w:rsidR="002104FF" w:rsidRDefault="002104FF" w:rsidP="002104FF">
      <w:pPr>
        <w:jc w:val="center"/>
        <w:rPr>
          <w:rFonts w:ascii="Franklin Gothic Demi" w:hAnsi="Franklin Gothic Demi" w:cs="Times New Roman"/>
          <w:b/>
          <w:sz w:val="52"/>
          <w:lang w:val="cs-CZ"/>
        </w:rPr>
      </w:pPr>
      <w:r w:rsidRPr="00180F72">
        <w:rPr>
          <w:rFonts w:ascii="Franklin Gothic Demi" w:hAnsi="Franklin Gothic Demi" w:cs="Times New Roman"/>
          <w:sz w:val="52"/>
          <w:lang w:val="cs-CZ"/>
        </w:rPr>
        <w:t xml:space="preserve">k tanci a poslechu hraje kapela </w:t>
      </w:r>
      <w:r w:rsidRPr="00180F72">
        <w:rPr>
          <w:rFonts w:ascii="Franklin Gothic Demi" w:hAnsi="Franklin Gothic Demi" w:cs="Times New Roman"/>
          <w:b/>
          <w:sz w:val="52"/>
          <w:lang w:val="cs-CZ"/>
        </w:rPr>
        <w:t>STANDABANDA</w:t>
      </w:r>
    </w:p>
    <w:p w:rsidR="00A94694" w:rsidRPr="00A94694" w:rsidRDefault="00A94694" w:rsidP="002104FF">
      <w:pPr>
        <w:jc w:val="center"/>
        <w:rPr>
          <w:rFonts w:ascii="Franklin Gothic Demi" w:hAnsi="Franklin Gothic Demi" w:cs="Times New Roman"/>
          <w:sz w:val="36"/>
          <w:lang w:val="cs-CZ"/>
        </w:rPr>
      </w:pPr>
    </w:p>
    <w:p w:rsidR="002104FF" w:rsidRPr="00180F72" w:rsidRDefault="002104FF" w:rsidP="002104FF">
      <w:pPr>
        <w:jc w:val="center"/>
        <w:rPr>
          <w:rFonts w:ascii="Franklin Gothic Demi" w:hAnsi="Franklin Gothic Demi" w:cs="Times New Roman"/>
          <w:sz w:val="52"/>
          <w:lang w:val="cs-CZ"/>
        </w:rPr>
      </w:pPr>
    </w:p>
    <w:p w:rsidR="00DE7536" w:rsidRPr="00180F72" w:rsidRDefault="003404B1" w:rsidP="003404B1">
      <w:pPr>
        <w:jc w:val="center"/>
        <w:rPr>
          <w:rFonts w:ascii="Franklin Gothic Demi" w:hAnsi="Franklin Gothic Demi" w:cs="Times New Roman"/>
          <w:sz w:val="48"/>
          <w:lang w:val="cs-CZ"/>
        </w:rPr>
      </w:pPr>
      <w:r w:rsidRPr="00180F72">
        <w:rPr>
          <w:rFonts w:ascii="Franklin Gothic Demi" w:hAnsi="Franklin Gothic Demi" w:cs="Times New Roman"/>
          <w:sz w:val="48"/>
          <w:lang w:val="cs-CZ"/>
        </w:rPr>
        <w:t xml:space="preserve">Lístky k prodeji </w:t>
      </w:r>
      <w:r w:rsidR="00B467EB">
        <w:rPr>
          <w:rFonts w:ascii="Franklin Gothic Demi" w:hAnsi="Franklin Gothic Demi" w:cs="Times New Roman"/>
          <w:sz w:val="48"/>
          <w:lang w:val="cs-CZ"/>
        </w:rPr>
        <w:t>27</w:t>
      </w:r>
      <w:r w:rsidR="005766A6" w:rsidRPr="00180F72">
        <w:rPr>
          <w:rFonts w:ascii="Franklin Gothic Demi" w:hAnsi="Franklin Gothic Demi" w:cs="Times New Roman"/>
          <w:sz w:val="48"/>
          <w:lang w:val="cs-CZ"/>
        </w:rPr>
        <w:t>.1.</w:t>
      </w:r>
      <w:r w:rsidR="00B467EB">
        <w:rPr>
          <w:rFonts w:ascii="Franklin Gothic Demi" w:hAnsi="Franklin Gothic Demi" w:cs="Times New Roman"/>
          <w:sz w:val="48"/>
          <w:lang w:val="cs-CZ"/>
        </w:rPr>
        <w:t xml:space="preserve"> </w:t>
      </w:r>
      <w:r w:rsidR="005766A6" w:rsidRPr="00180F72">
        <w:rPr>
          <w:rFonts w:ascii="Franklin Gothic Demi" w:hAnsi="Franklin Gothic Demi" w:cs="Times New Roman"/>
          <w:sz w:val="48"/>
          <w:lang w:val="cs-CZ"/>
        </w:rPr>
        <w:t xml:space="preserve">2019 od 14 hod. do 16 </w:t>
      </w:r>
      <w:r w:rsidRPr="00180F72">
        <w:rPr>
          <w:rFonts w:ascii="Franklin Gothic Demi" w:hAnsi="Franklin Gothic Demi" w:cs="Times New Roman"/>
          <w:sz w:val="48"/>
          <w:lang w:val="cs-CZ"/>
        </w:rPr>
        <w:t>hod. v</w:t>
      </w:r>
      <w:r w:rsidR="00A94694">
        <w:rPr>
          <w:rFonts w:ascii="Franklin Gothic Demi" w:hAnsi="Franklin Gothic Demi" w:cs="Times New Roman"/>
          <w:sz w:val="48"/>
          <w:lang w:val="cs-CZ"/>
        </w:rPr>
        <w:t> </w:t>
      </w:r>
      <w:r w:rsidRPr="00180F72">
        <w:rPr>
          <w:rFonts w:ascii="Franklin Gothic Demi" w:hAnsi="Franklin Gothic Demi" w:cs="Times New Roman"/>
          <w:sz w:val="48"/>
          <w:lang w:val="cs-CZ"/>
        </w:rPr>
        <w:t>hasič</w:t>
      </w:r>
      <w:r w:rsidR="00A94694">
        <w:rPr>
          <w:rFonts w:ascii="Franklin Gothic Demi" w:hAnsi="Franklin Gothic Demi" w:cs="Times New Roman"/>
          <w:sz w:val="48"/>
          <w:lang w:val="cs-CZ"/>
        </w:rPr>
        <w:t>ské zbrojnici</w:t>
      </w:r>
      <w:r w:rsidR="00CF2E7F">
        <w:rPr>
          <w:noProof/>
          <w:sz w:val="24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30.85pt;margin-top:421.75pt;width:145.3pt;height:40.65pt;z-index:251714560;mso-position-horizontal-relative:text;mso-position-vertical-relative:text" filled="f" stroked="f">
            <v:textbox style="mso-next-textbox:#_x0000_s1078">
              <w:txbxContent>
                <w:p w:rsidR="00DE7536" w:rsidRPr="0059259A" w:rsidRDefault="0004237D">
                  <w:pPr>
                    <w:pStyle w:val="Nzevnaoblce1"/>
                    <w:rPr>
                      <w:lang w:val="cs-CZ"/>
                    </w:rPr>
                  </w:pPr>
                  <w:r w:rsidRPr="0059259A">
                    <w:rPr>
                      <w:lang w:val="cs-CZ"/>
                    </w:rPr>
                    <w:t xml:space="preserve">Jste </w:t>
                  </w:r>
                  <w:r w:rsidR="00FA7450" w:rsidRPr="0059259A">
                    <w:rPr>
                      <w:lang w:val="cs-CZ"/>
                    </w:rPr>
                    <w:t>zváni</w:t>
                  </w:r>
                </w:p>
              </w:txbxContent>
            </v:textbox>
          </v:shape>
        </w:pict>
      </w:r>
      <w:r w:rsidR="00CF2E7F">
        <w:rPr>
          <w:noProof/>
          <w:sz w:val="24"/>
          <w:lang w:val="cs-CZ"/>
        </w:rPr>
        <w:pict>
          <v:shape id="_x0000_s1085" type="#_x0000_t202" style="position:absolute;left:0;text-align:left;margin-left:512.05pt;margin-top:423.35pt;width:145.3pt;height:40.65pt;z-index:251718656;mso-position-horizontal-relative:text;mso-position-vertical-relative:text" filled="f" stroked="f">
            <v:textbox style="mso-next-textbox:#_x0000_s1085">
              <w:txbxContent>
                <w:p w:rsidR="00FA7450" w:rsidRPr="0059259A" w:rsidRDefault="00FA7450" w:rsidP="00FA7450">
                  <w:pPr>
                    <w:pStyle w:val="Nzevnaoblce1"/>
                    <w:rPr>
                      <w:lang w:val="cs-CZ"/>
                    </w:rPr>
                  </w:pPr>
                  <w:r w:rsidRPr="0059259A">
                    <w:rPr>
                      <w:lang w:val="cs-CZ"/>
                    </w:rPr>
                    <w:t>Jste zváni</w:t>
                  </w:r>
                </w:p>
              </w:txbxContent>
            </v:textbox>
          </v:shape>
        </w:pict>
      </w:r>
      <w:r w:rsidR="005766A6" w:rsidRPr="00180F72">
        <w:rPr>
          <w:rFonts w:ascii="Franklin Gothic Demi" w:hAnsi="Franklin Gothic Demi" w:cs="Times New Roman"/>
          <w:sz w:val="48"/>
          <w:lang w:val="cs-CZ"/>
        </w:rPr>
        <w:t>.</w:t>
      </w:r>
    </w:p>
    <w:p w:rsidR="003404B1" w:rsidRDefault="003404B1" w:rsidP="003404B1">
      <w:pPr>
        <w:jc w:val="center"/>
        <w:rPr>
          <w:rFonts w:ascii="Franklin Gothic Demi" w:hAnsi="Franklin Gothic Demi" w:cs="Times New Roman"/>
          <w:sz w:val="48"/>
          <w:lang w:val="cs-CZ"/>
        </w:rPr>
      </w:pPr>
      <w:r w:rsidRPr="00180F72">
        <w:rPr>
          <w:rFonts w:ascii="Franklin Gothic Demi" w:hAnsi="Franklin Gothic Demi" w:cs="Times New Roman"/>
          <w:sz w:val="48"/>
          <w:lang w:val="cs-CZ"/>
        </w:rPr>
        <w:t>V následující dny v restauraci u Adámků. Večeře v ceně vstupenky.</w:t>
      </w:r>
      <w:bookmarkStart w:id="0" w:name="_GoBack"/>
      <w:bookmarkEnd w:id="0"/>
    </w:p>
    <w:sectPr w:rsidR="003404B1" w:rsidSect="0059259A">
      <w:pgSz w:w="16839" w:h="11907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514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F2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BFE6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1569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4FF"/>
    <w:rsid w:val="00037C0A"/>
    <w:rsid w:val="0004237D"/>
    <w:rsid w:val="000631B4"/>
    <w:rsid w:val="00180F72"/>
    <w:rsid w:val="001B454B"/>
    <w:rsid w:val="002104FF"/>
    <w:rsid w:val="002E7A18"/>
    <w:rsid w:val="003404B1"/>
    <w:rsid w:val="00402EEC"/>
    <w:rsid w:val="005251FE"/>
    <w:rsid w:val="00561F47"/>
    <w:rsid w:val="005766A6"/>
    <w:rsid w:val="0059259A"/>
    <w:rsid w:val="006944BF"/>
    <w:rsid w:val="00701094"/>
    <w:rsid w:val="007970CD"/>
    <w:rsid w:val="008A1A18"/>
    <w:rsid w:val="009735D0"/>
    <w:rsid w:val="00994A6F"/>
    <w:rsid w:val="00A94694"/>
    <w:rsid w:val="00B467EB"/>
    <w:rsid w:val="00B760AC"/>
    <w:rsid w:val="00B821FF"/>
    <w:rsid w:val="00CF2E7F"/>
    <w:rsid w:val="00DE7536"/>
    <w:rsid w:val="00E76FC9"/>
    <w:rsid w:val="00F13EB3"/>
    <w:rsid w:val="00F64114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oNotEmbedSmartTags/>
  <w:decimalSymbol w:val=","/>
  <w:listSeparator w:val=";"/>
  <w15:docId w15:val="{06C90BC1-AAE6-4A7C-A9F6-1D827BA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nhideWhenUsed/>
    <w:qFormat/>
    <w:rsid w:val="00DE753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semiHidden/>
    <w:unhideWhenUsed/>
    <w:qFormat/>
    <w:rsid w:val="00DE7536"/>
    <w:pPr>
      <w:outlineLvl w:val="0"/>
    </w:pPr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rsid w:val="00DE7536"/>
    <w:rPr>
      <w:rFonts w:ascii="Tahoma" w:hAnsi="Tahoma" w:cs="Tahoma"/>
      <w:sz w:val="16"/>
      <w:szCs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sid w:val="00DE7536"/>
    <w:rPr>
      <w:rFonts w:ascii="Tahoma" w:hAnsi="Tahoma" w:cs="Tahoma"/>
      <w:sz w:val="16"/>
      <w:szCs w:val="16"/>
    </w:rPr>
  </w:style>
  <w:style w:type="character" w:customStyle="1" w:styleId="Znaknadpisu1">
    <w:name w:val="Znak nadpisu 1"/>
    <w:basedOn w:val="Standardnpsmoodstavce"/>
    <w:link w:val="nadpis1"/>
    <w:semiHidden/>
    <w:rsid w:val="00DE7536"/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paragraph" w:customStyle="1" w:styleId="Popisudlosti">
    <w:name w:val="Popis události"/>
    <w:basedOn w:val="Normln"/>
    <w:qFormat/>
    <w:rsid w:val="006944BF"/>
    <w:pPr>
      <w:spacing w:after="240" w:line="276" w:lineRule="auto"/>
      <w:ind w:left="288"/>
    </w:pPr>
    <w:rPr>
      <w:rFonts w:asciiTheme="majorHAnsi" w:hAnsiTheme="majorHAnsi"/>
      <w:b/>
      <w:i/>
      <w:color w:val="FFFFFF" w:themeColor="background1"/>
      <w:sz w:val="28"/>
    </w:rPr>
  </w:style>
  <w:style w:type="character" w:customStyle="1" w:styleId="Zstupntext1">
    <w:name w:val="Zástupný text1"/>
    <w:basedOn w:val="Standardnpsmoodstavce"/>
    <w:uiPriority w:val="99"/>
    <w:semiHidden/>
    <w:rsid w:val="00DE7536"/>
    <w:rPr>
      <w:color w:val="808080"/>
    </w:rPr>
  </w:style>
  <w:style w:type="paragraph" w:customStyle="1" w:styleId="Informaceoudlosti">
    <w:name w:val="Informace o události"/>
    <w:basedOn w:val="Normln"/>
    <w:qFormat/>
    <w:rsid w:val="0059259A"/>
    <w:pPr>
      <w:spacing w:after="80" w:line="276" w:lineRule="auto"/>
      <w:ind w:left="288"/>
    </w:pPr>
    <w:rPr>
      <w:color w:val="17365D" w:themeColor="text2" w:themeShade="BF"/>
      <w:sz w:val="16"/>
    </w:rPr>
  </w:style>
  <w:style w:type="paragraph" w:customStyle="1" w:styleId="Nzevnaoblce1">
    <w:name w:val="Název na obálce 1"/>
    <w:basedOn w:val="Normln"/>
    <w:qFormat/>
    <w:rsid w:val="006944BF"/>
    <w:rPr>
      <w:rFonts w:asciiTheme="majorHAnsi" w:hAnsiTheme="majorHAnsi"/>
      <w:b/>
      <w:i/>
      <w:color w:val="F2F2F2" w:themeColor="background1" w:themeShade="F2"/>
      <w:sz w:val="40"/>
      <w:szCs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5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i&#269;i\AppData\Roaming\Microsoft\Templates\PartyInvitation.dotx" TargetMode="External"/></Relationships>
</file>

<file path=word/theme/theme1.xml><?xml version="1.0" encoding="utf-8"?>
<a:theme xmlns:a="http://schemas.openxmlformats.org/drawingml/2006/main" name="Flor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ral theme">
      <a:majorFont>
        <a:latin typeface="Calisto MT"/>
        <a:ea typeface=""/>
        <a:cs typeface=""/>
      </a:majorFont>
      <a:minorFont>
        <a:latin typeface="Calisto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10EA4-376B-4E63-A6EC-F73F1A499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18FAE-91F7-4958-9805-48D0BFFD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PartyInvitation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Party invitation (floral design)</vt:lpstr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invitation (floral design)</dc:title>
  <dc:creator>Hasiči</dc:creator>
  <cp:lastModifiedBy>Jana Vojkovská</cp:lastModifiedBy>
  <cp:revision>3</cp:revision>
  <cp:lastPrinted>2006-08-01T17:47:00Z</cp:lastPrinted>
  <dcterms:created xsi:type="dcterms:W3CDTF">2019-01-09T10:31:00Z</dcterms:created>
  <dcterms:modified xsi:type="dcterms:W3CDTF">2019-01-09T10:31:00Z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TC101731891029</vt:lpwstr>
  </property>
</Properties>
</file>